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9" w:name="_b574b5ea5179d80039665c1932edb0dea4a27a5"/>
      <w:r>
        <w:t xml:space="preserve">Vishal Gupta</w:t>
      </w:r>
      <w:bookmarkEnd w:id="9"/>
    </w:p>
    <w:p>
      <w:pPr>
        <w:pStyle w:val="FirstParagraph"/>
      </w:pPr>
      <w:r>
        <w:rPr>
          <w:b/>
          <w:bCs/>
        </w:rPr>
        <w:t xml:space="preserve">Senior Frontend Engineer</w:t>
      </w:r>
    </w:p>
    <w:p>
      <w:pPr>
        <w:pStyle w:val="BodyText"/>
      </w:pPr>
      <w:hyperlink r:id="rId10">
        <w:r>
          <w:rPr>
            <w:rStyle w:val="Hyperlink"/>
          </w:rPr>
          <w:t xml:space="preserve">vishalgupta26x@gmail.com</w:t>
        </w:r>
      </w:hyperlink>
      <w:r>
        <w:t xml:space="preserve"> </w:t>
      </w:r>
      <w:r>
        <w:t xml:space="preserve">· +91-7000971726 · Ambikapur, India ·</w:t>
      </w:r>
      <w:r>
        <w:t xml:space="preserve"> </w:t>
      </w:r>
      <w:hyperlink r:id="rId11">
        <w:r>
          <w:rPr>
            <w:rStyle w:val="Hyperlink"/>
          </w:rPr>
          <w:t xml:space="preserve">GitHub</w:t>
        </w:r>
      </w:hyperlink>
      <w:r>
        <w:t xml:space="preserve"> </w:t>
      </w:r>
      <w:r>
        <w:t xml:space="preserve">·</w:t>
      </w:r>
      <w:r>
        <w:t xml:space="preserve"> </w:t>
      </w:r>
      <w:hyperlink r:id="rId12">
        <w:r>
          <w:rPr>
            <w:rStyle w:val="Hyperlink"/>
          </w:rPr>
          <w:t xml:space="preserve">LinkedIn</w:t>
        </w:r>
      </w:hyperlink>
    </w:p>
    <w:p>
      <w:pPr>
        <w:pStyle w:val="Heading2"/>
      </w:pPr>
      <w:bookmarkStart w:id="13" w:name="_profile"/>
      <w:r>
        <w:t xml:space="preserve">Profile</w:t>
      </w:r>
      <w:bookmarkEnd w:id="13"/>
    </w:p>
    <w:p>
      <w:pPr>
        <w:pStyle w:val="FirstParagraph"/>
      </w:pPr>
      <w:r>
        <w:t xml:space="preserve">Senior frontend engineer with 4+ years building web, mobile, and AI products across IoT and enterprise platforms. Specialize in React, Next.js, Svelte, and TypeScript architecture, and ship faster with agentic AI workflows using Claude Code, custom AI agents, skills, MCP servers, and spec-driven development. Led frontend teams and mentored 10–15 interns and junior engineers.</w:t>
      </w:r>
    </w:p>
    <w:p>
      <w:pPr>
        <w:pStyle w:val="Heading2"/>
      </w:pPr>
      <w:bookmarkStart w:id="14" w:name="_b5305041660c7121634455d5bb73a5efb825ec1"/>
      <w:r>
        <w:t xml:space="preserve">Professional Experience</w:t>
      </w:r>
      <w:bookmarkEnd w:id="14"/>
    </w:p>
    <w:p>
      <w:pPr>
        <w:pStyle w:val="Heading3"/>
      </w:pPr>
      <w:bookmarkStart w:id="16" w:name="_fc0235959c3712a4af092972cd54392d1f86e11"/>
      <w:r>
        <w:t xml:space="preserve">Senior Frontend Engineer —</w:t>
      </w:r>
      <w:r>
        <w:t xml:space="preserve"> </w:t>
      </w:r>
      <w:hyperlink r:id="rId15">
        <w:r>
          <w:rPr>
            <w:rStyle w:val="Hyperlink"/>
          </w:rPr>
          <w:t xml:space="preserve">Binaryveda</w:t>
        </w:r>
      </w:hyperlink>
      <w:bookmarkEnd w:id="16"/>
    </w:p>
    <w:p>
      <w:pPr>
        <w:pStyle w:val="FirstParagraph"/>
      </w:pPr>
      <w:r>
        <w:t xml:space="preserve">Nov 2025 – Present · Mumbai, India</w:t>
      </w:r>
    </w:p>
    <w:p>
      <w:pPr>
        <w:pStyle w:val="Compact"/>
        <w:numPr>
          <w:ilvl w:val="0"/>
          <w:numId w:val="1001"/>
        </w:numPr>
      </w:pPr>
      <w:r>
        <w:t xml:space="preserve">Designed and built a</w:t>
      </w:r>
      <w:r>
        <w:t xml:space="preserve"> </w:t>
      </w:r>
      <w:r>
        <w:rPr>
          <w:b/>
          <w:bCs/>
        </w:rPr>
        <w:t xml:space="preserve">Svelte 5</w:t>
      </w:r>
      <w:r>
        <w:t xml:space="preserve"> </w:t>
      </w:r>
      <w:r>
        <w:t xml:space="preserve">and</w:t>
      </w:r>
      <w:r>
        <w:t xml:space="preserve"> </w:t>
      </w:r>
      <w:r>
        <w:rPr>
          <w:b/>
          <w:bCs/>
        </w:rPr>
        <w:t xml:space="preserve">TypeScript micro-frontend</w:t>
      </w:r>
      <w:r>
        <w:t xml:space="preserve"> </w:t>
      </w:r>
      <w:r>
        <w:t xml:space="preserve">platform with</w:t>
      </w:r>
      <w:r>
        <w:t xml:space="preserve"> </w:t>
      </w:r>
      <w:r>
        <w:rPr>
          <w:b/>
          <w:bCs/>
        </w:rPr>
        <w:t xml:space="preserve">Module Federation</w:t>
      </w:r>
      <w:r>
        <w:t xml:space="preserve"> </w:t>
      </w:r>
      <w:r>
        <w:t xml:space="preserve">for Keus's smart-home support app, loading 15+ device modules at runtime so new features ship without app redeploys.</w:t>
      </w:r>
    </w:p>
    <w:p>
      <w:pPr>
        <w:pStyle w:val="Compact"/>
        <w:numPr>
          <w:ilvl w:val="0"/>
          <w:numId w:val="1001"/>
        </w:numPr>
      </w:pPr>
      <w:r>
        <w:t xml:space="preserve">Shipped web, Android, and iOS apps from one codebase via</w:t>
      </w:r>
      <w:r>
        <w:t xml:space="preserve"> </w:t>
      </w:r>
      <w:r>
        <w:rPr>
          <w:b/>
          <w:bCs/>
        </w:rPr>
        <w:t xml:space="preserve">Capacitor</w:t>
      </w:r>
      <w:r>
        <w:t xml:space="preserve"> </w:t>
      </w:r>
      <w:r>
        <w:t xml:space="preserve">native plugins, serving 5k+ users across 100+ sites.</w:t>
      </w:r>
    </w:p>
    <w:p>
      <w:pPr>
        <w:pStyle w:val="Compact"/>
        <w:numPr>
          <w:ilvl w:val="0"/>
          <w:numId w:val="1001"/>
        </w:numPr>
      </w:pPr>
      <w:r>
        <w:t xml:space="preserve">Engineered a transport-agnostic</w:t>
      </w:r>
      <w:r>
        <w:t xml:space="preserve"> </w:t>
      </w:r>
      <w:r>
        <w:rPr>
          <w:b/>
          <w:bCs/>
        </w:rPr>
        <w:t xml:space="preserve">NATS</w:t>
      </w:r>
      <w:r>
        <w:t xml:space="preserve"> </w:t>
      </w:r>
      <w:r>
        <w:t xml:space="preserve">messaging layer with swappable cloud, local, and factory adapters, enabling remote, on-site, and provisioning control from one UI at sub-100ms round-trips.</w:t>
      </w:r>
    </w:p>
    <w:p>
      <w:pPr>
        <w:pStyle w:val="Compact"/>
        <w:numPr>
          <w:ilvl w:val="0"/>
          <w:numId w:val="1001"/>
        </w:numPr>
      </w:pPr>
      <w:r>
        <w:t xml:space="preserve">Established a layered architecture (presentation, application, domain, infrastructure) with</w:t>
      </w:r>
      <w:r>
        <w:t xml:space="preserve"> </w:t>
      </w:r>
      <w:r>
        <w:rPr>
          <w:b/>
          <w:bCs/>
        </w:rPr>
        <w:t xml:space="preserve">Awilix</w:t>
      </w:r>
      <w:r>
        <w:t xml:space="preserve"> </w:t>
      </w:r>
      <w:r>
        <w:t xml:space="preserve">dependency injection and</w:t>
      </w:r>
      <w:r>
        <w:t xml:space="preserve"> </w:t>
      </w:r>
      <w:r>
        <w:rPr>
          <w:b/>
          <w:bCs/>
        </w:rPr>
        <w:t xml:space="preserve">Exome</w:t>
      </w:r>
      <w:r>
        <w:t xml:space="preserve"> </w:t>
      </w:r>
      <w:r>
        <w:t xml:space="preserve">reactive stores across 10+ modules, keeping logic testable and teams unblocked.</w:t>
      </w:r>
    </w:p>
    <w:p>
      <w:pPr>
        <w:pStyle w:val="Compact"/>
        <w:numPr>
          <w:ilvl w:val="0"/>
          <w:numId w:val="1001"/>
        </w:numPr>
      </w:pPr>
      <w:r>
        <w:t xml:space="preserve">Delivered</w:t>
      </w:r>
      <w:r>
        <w:t xml:space="preserve"> </w:t>
      </w:r>
      <w:r>
        <w:rPr>
          <w:b/>
          <w:bCs/>
        </w:rPr>
        <w:t xml:space="preserve">CarbonX</w:t>
      </w:r>
      <w:r>
        <w:t xml:space="preserve">, a</w:t>
      </w:r>
      <w:r>
        <w:t xml:space="preserve"> </w:t>
      </w:r>
      <w:r>
        <w:rPr>
          <w:b/>
          <w:bCs/>
        </w:rPr>
        <w:t xml:space="preserve">Next.js</w:t>
      </w:r>
      <w:r>
        <w:t xml:space="preserve"> </w:t>
      </w:r>
      <w:r>
        <w:t xml:space="preserve">carbon-accounting dashboard with a reusable charting library, interactive data tables, and role-based access control, rendering 100k+ emission records.</w:t>
      </w:r>
    </w:p>
    <w:p>
      <w:pPr>
        <w:pStyle w:val="Heading3"/>
      </w:pPr>
      <w:bookmarkStart w:id="18" w:name="_45a077c1e1cb3b18fd0a15f7ac5b11b78782abd"/>
      <w:hyperlink r:id="rId17">
        <w:r>
          <w:rPr>
            <w:rStyle w:val="Hyperlink"/>
          </w:rPr>
          <w:t xml:space="preserve">vDoIT Technologies Ltd.</w:t>
        </w:r>
      </w:hyperlink>
      <w:bookmarkEnd w:id="18"/>
    </w:p>
    <w:p>
      <w:pPr>
        <w:pStyle w:val="FirstParagraph"/>
      </w:pPr>
      <w:r>
        <w:t xml:space="preserve">Aug 2022 – Oct 2025 · Gurgaon, India</w:t>
      </w:r>
    </w:p>
    <w:p>
      <w:pPr>
        <w:pStyle w:val="Heading4"/>
      </w:pPr>
      <w:bookmarkStart w:id="19" w:name="_d71a1211ea276dfb25bad70eb49f258445111dc"/>
      <w:r>
        <w:t xml:space="preserve">Tech Lead</w:t>
      </w:r>
      <w:bookmarkEnd w:id="19"/>
    </w:p>
    <w:p>
      <w:pPr>
        <w:pStyle w:val="FirstParagraph"/>
      </w:pPr>
      <w:r>
        <w:t xml:space="preserve">Apr 2025 – Oct 2025 · Gurgaon, India</w:t>
      </w:r>
    </w:p>
    <w:p>
      <w:pPr>
        <w:pStyle w:val="Compact"/>
        <w:numPr>
          <w:ilvl w:val="0"/>
          <w:numId w:val="1002"/>
        </w:numPr>
      </w:pPr>
      <w:r>
        <w:t xml:space="preserve">Led frontend for</w:t>
      </w:r>
      <w:r>
        <w:t xml:space="preserve"> </w:t>
      </w:r>
      <w:r>
        <w:rPr>
          <w:b/>
          <w:bCs/>
        </w:rPr>
        <w:t xml:space="preserve">TwinProtocol</w:t>
      </w:r>
      <w:r>
        <w:t xml:space="preserve">, an AI-twin platform for public figures, building the user app and analytics admin dashboard in</w:t>
      </w:r>
      <w:r>
        <w:t xml:space="preserve"> </w:t>
      </w:r>
      <w:r>
        <w:rPr>
          <w:b/>
          <w:bCs/>
        </w:rPr>
        <w:t xml:space="preserve">React</w:t>
      </w:r>
      <w:r>
        <w:t xml:space="preserve">,</w:t>
      </w:r>
      <w:r>
        <w:t xml:space="preserve"> </w:t>
      </w:r>
      <w:r>
        <w:rPr>
          <w:b/>
          <w:bCs/>
        </w:rPr>
        <w:t xml:space="preserve">TypeScript</w:t>
      </w:r>
      <w:r>
        <w:t xml:space="preserve">,</w:t>
      </w:r>
      <w:r>
        <w:t xml:space="preserve"> </w:t>
      </w:r>
      <w:r>
        <w:rPr>
          <w:b/>
          <w:bCs/>
        </w:rPr>
        <w:t xml:space="preserve">shadcn/ui</w:t>
      </w:r>
      <w:r>
        <w:t xml:space="preserve">, and</w:t>
      </w:r>
      <w:r>
        <w:t xml:space="preserve"> </w:t>
      </w:r>
      <w:r>
        <w:rPr>
          <w:b/>
          <w:bCs/>
        </w:rPr>
        <w:t xml:space="preserve">TanStack Query</w:t>
      </w:r>
      <w:r>
        <w:t xml:space="preserve">, with</w:t>
      </w:r>
      <w:r>
        <w:t xml:space="preserve"> </w:t>
      </w:r>
      <w:r>
        <w:rPr>
          <w:b/>
          <w:bCs/>
        </w:rPr>
        <w:t xml:space="preserve">WebRTC</w:t>
      </w:r>
      <w:r>
        <w:t xml:space="preserve"> </w:t>
      </w:r>
      <w:r>
        <w:t xml:space="preserve">and</w:t>
      </w:r>
      <w:r>
        <w:t xml:space="preserve"> </w:t>
      </w:r>
      <w:r>
        <w:rPr>
          <w:b/>
          <w:bCs/>
        </w:rPr>
        <w:t xml:space="preserve">WebSockets</w:t>
      </w:r>
      <w:r>
        <w:t xml:space="preserve"> </w:t>
      </w:r>
      <w:r>
        <w:t xml:space="preserve">video for 2k+ live sessions.</w:t>
      </w:r>
    </w:p>
    <w:p>
      <w:pPr>
        <w:pStyle w:val="Compact"/>
        <w:numPr>
          <w:ilvl w:val="0"/>
          <w:numId w:val="1002"/>
        </w:numPr>
      </w:pPr>
      <w:r>
        <w:t xml:space="preserve">Co-designed the backend and engineered a custom Retrieval-Augmented Generation (</w:t>
      </w:r>
      <w:r>
        <w:rPr>
          <w:b/>
          <w:bCs/>
        </w:rPr>
        <w:t xml:space="preserve">RAG</w:t>
      </w:r>
      <w:r>
        <w:t xml:space="preserve">) pipeline with</w:t>
      </w:r>
      <w:r>
        <w:t xml:space="preserve"> </w:t>
      </w:r>
      <w:r>
        <w:rPr>
          <w:b/>
          <w:bCs/>
        </w:rPr>
        <w:t xml:space="preserve">LangChain</w:t>
      </w:r>
      <w:r>
        <w:t xml:space="preserve"> </w:t>
      </w:r>
      <w:r>
        <w:t xml:space="preserve">and</w:t>
      </w:r>
      <w:r>
        <w:t xml:space="preserve"> </w:t>
      </w:r>
      <w:r>
        <w:rPr>
          <w:b/>
          <w:bCs/>
        </w:rPr>
        <w:t xml:space="preserve">PostgreSQL</w:t>
      </w:r>
      <w:r>
        <w:t xml:space="preserve"> </w:t>
      </w:r>
      <w:r>
        <w:t xml:space="preserve">vector search, grounding each twin in its own knowledge base and cutting response latency ~25%.</w:t>
      </w:r>
    </w:p>
    <w:p>
      <w:pPr>
        <w:pStyle w:val="Compact"/>
        <w:numPr>
          <w:ilvl w:val="0"/>
          <w:numId w:val="1002"/>
        </w:numPr>
      </w:pPr>
      <w:r>
        <w:t xml:space="preserve">Developed data-rich dashboards for</w:t>
      </w:r>
      <w:r>
        <w:t xml:space="preserve"> </w:t>
      </w:r>
      <w:r>
        <w:rPr>
          <w:b/>
          <w:bCs/>
        </w:rPr>
        <w:t xml:space="preserve">Acurpe</w:t>
      </w:r>
      <w:r>
        <w:t xml:space="preserve">, a fintech platform for large investors, with interactive charts and data tables in</w:t>
      </w:r>
      <w:r>
        <w:t xml:space="preserve"> </w:t>
      </w:r>
      <w:r>
        <w:rPr>
          <w:b/>
          <w:bCs/>
        </w:rPr>
        <w:t xml:space="preserve">React</w:t>
      </w:r>
      <w:r>
        <w:t xml:space="preserve"> </w:t>
      </w:r>
      <w:r>
        <w:t xml:space="preserve">and</w:t>
      </w:r>
      <w:r>
        <w:t xml:space="preserve"> </w:t>
      </w:r>
      <w:r>
        <w:rPr>
          <w:b/>
          <w:bCs/>
        </w:rPr>
        <w:t xml:space="preserve">Tailwind CSS</w:t>
      </w:r>
      <w:r>
        <w:t xml:space="preserve">, using</w:t>
      </w:r>
      <w:r>
        <w:t xml:space="preserve"> </w:t>
      </w:r>
      <w:r>
        <w:rPr>
          <w:b/>
          <w:bCs/>
        </w:rPr>
        <w:t xml:space="preserve">Redux</w:t>
      </w:r>
      <w:r>
        <w:t xml:space="preserve"> </w:t>
      </w:r>
      <w:r>
        <w:t xml:space="preserve">and</w:t>
      </w:r>
      <w:r>
        <w:t xml:space="preserve"> </w:t>
      </w:r>
      <w:r>
        <w:rPr>
          <w:b/>
          <w:bCs/>
        </w:rPr>
        <w:t xml:space="preserve">Zustand</w:t>
      </w:r>
      <w:r>
        <w:t xml:space="preserve"> </w:t>
      </w:r>
      <w:r>
        <w:t xml:space="preserve">for shared state management.</w:t>
      </w:r>
    </w:p>
    <w:p>
      <w:pPr>
        <w:pStyle w:val="Compact"/>
        <w:numPr>
          <w:ilvl w:val="0"/>
          <w:numId w:val="1002"/>
        </w:numPr>
      </w:pPr>
      <w:r>
        <w:t xml:space="preserve">Launched</w:t>
      </w:r>
      <w:r>
        <w:t xml:space="preserve"> </w:t>
      </w:r>
      <w:r>
        <w:rPr>
          <w:b/>
          <w:bCs/>
        </w:rPr>
        <w:t xml:space="preserve">ezeetel</w:t>
      </w:r>
      <w:r>
        <w:t xml:space="preserve">, a cross-platform</w:t>
      </w:r>
      <w:r>
        <w:t xml:space="preserve"> </w:t>
      </w:r>
      <w:r>
        <w:rPr>
          <w:b/>
          <w:bCs/>
        </w:rPr>
        <w:t xml:space="preserve">ElectronJS</w:t>
      </w:r>
      <w:r>
        <w:t xml:space="preserve"> </w:t>
      </w:r>
      <w:r>
        <w:t xml:space="preserve">communication app with AES-256 encryption, adopted by 1.5k+ daily users.</w:t>
      </w:r>
    </w:p>
    <w:p>
      <w:pPr>
        <w:pStyle w:val="Compact"/>
        <w:numPr>
          <w:ilvl w:val="0"/>
          <w:numId w:val="1002"/>
        </w:numPr>
      </w:pPr>
      <w:r>
        <w:t xml:space="preserve">Standardized engineering across 5+ product lines with typed API layers, shared hooks,</w:t>
      </w:r>
      <w:r>
        <w:t xml:space="preserve"> </w:t>
      </w:r>
      <w:r>
        <w:rPr>
          <w:b/>
          <w:bCs/>
        </w:rPr>
        <w:t xml:space="preserve">WCAG</w:t>
      </w:r>
      <w:r>
        <w:t xml:space="preserve"> </w:t>
      </w:r>
      <w:r>
        <w:t xml:space="preserve">accessibility (Lighthouse ~70 to 95+), and</w:t>
      </w:r>
      <w:r>
        <w:t xml:space="preserve"> </w:t>
      </w:r>
      <w:r>
        <w:rPr>
          <w:b/>
          <w:bCs/>
        </w:rPr>
        <w:t xml:space="preserve">GitHub Actions</w:t>
      </w:r>
      <w:r>
        <w:t xml:space="preserve"> </w:t>
      </w:r>
      <w:r>
        <w:t xml:space="preserve">CI/CD, and mentored 10–15 interns and junior engineers.</w:t>
      </w:r>
    </w:p>
    <w:p>
      <w:pPr>
        <w:pStyle w:val="Heading4"/>
      </w:pPr>
      <w:bookmarkStart w:id="20" w:name="_1c48989f0e03735ad39bd328c059f92878b9134"/>
      <w:r>
        <w:t xml:space="preserve">Senior IT Associate</w:t>
      </w:r>
      <w:bookmarkEnd w:id="20"/>
    </w:p>
    <w:p>
      <w:pPr>
        <w:pStyle w:val="FirstParagraph"/>
      </w:pPr>
      <w:r>
        <w:t xml:space="preserve">Apr 2023 – Mar 2025 · Gurgaon, India</w:t>
      </w:r>
    </w:p>
    <w:p>
      <w:pPr>
        <w:pStyle w:val="Heading4"/>
      </w:pPr>
      <w:bookmarkStart w:id="21" w:name="_1f815bc3729f20ffb4621c505fe7b727083a4d0"/>
      <w:r>
        <w:t xml:space="preserve">IT Associate</w:t>
      </w:r>
      <w:bookmarkEnd w:id="21"/>
    </w:p>
    <w:p>
      <w:pPr>
        <w:pStyle w:val="FirstParagraph"/>
      </w:pPr>
      <w:r>
        <w:t xml:space="preserve">Aug 2022 – Mar 2023 · Gurgaon, India</w:t>
      </w:r>
    </w:p>
    <w:p>
      <w:pPr>
        <w:pStyle w:val="Heading3"/>
      </w:pPr>
      <w:bookmarkStart w:id="22" w:name="_d5fcc9cdb076a188c5f0b2fd8c658702ee296e1"/>
      <w:r>
        <w:t xml:space="preserve">Frontend Developer (Intern) — BinCraft Technologies Pvt. Ltd.</w:t>
      </w:r>
      <w:bookmarkEnd w:id="22"/>
    </w:p>
    <w:p>
      <w:pPr>
        <w:pStyle w:val="FirstParagraph"/>
      </w:pPr>
      <w:r>
        <w:t xml:space="preserve">Mar 2021 – Jan 2022 · Remote</w:t>
      </w:r>
    </w:p>
    <w:p>
      <w:pPr>
        <w:pStyle w:val="Compact"/>
        <w:numPr>
          <w:ilvl w:val="0"/>
          <w:numId w:val="1003"/>
        </w:numPr>
      </w:pPr>
      <w:r>
        <w:t xml:space="preserve">Built 10+ admin dashboards in</w:t>
      </w:r>
      <w:r>
        <w:t xml:space="preserve"> </w:t>
      </w:r>
      <w:r>
        <w:rPr>
          <w:b/>
          <w:bCs/>
        </w:rPr>
        <w:t xml:space="preserve">React</w:t>
      </w:r>
      <w:r>
        <w:t xml:space="preserve">,</w:t>
      </w:r>
      <w:r>
        <w:t xml:space="preserve"> </w:t>
      </w:r>
      <w:r>
        <w:rPr>
          <w:b/>
          <w:bCs/>
        </w:rPr>
        <w:t xml:space="preserve">Material UI</w:t>
      </w:r>
      <w:r>
        <w:t xml:space="preserve">, and</w:t>
      </w:r>
      <w:r>
        <w:t xml:space="preserve"> </w:t>
      </w:r>
      <w:r>
        <w:rPr>
          <w:b/>
          <w:bCs/>
        </w:rPr>
        <w:t xml:space="preserve">Redux</w:t>
      </w:r>
      <w:r>
        <w:t xml:space="preserve"> </w:t>
      </w:r>
      <w:r>
        <w:t xml:space="preserve">for ~500 users.</w:t>
      </w:r>
    </w:p>
    <w:p>
      <w:pPr>
        <w:pStyle w:val="Compact"/>
        <w:numPr>
          <w:ilvl w:val="0"/>
          <w:numId w:val="1003"/>
        </w:numPr>
      </w:pPr>
      <w:r>
        <w:t xml:space="preserve">Refactored 6+ forms and 50k+ row data grids into reusable components, cutting duplicate code ~40%.</w:t>
      </w:r>
    </w:p>
    <w:p>
      <w:pPr>
        <w:pStyle w:val="Heading3"/>
      </w:pPr>
      <w:bookmarkStart w:id="23" w:name="_70b4a931d8bab50f91703c684ae31a26c5f886a"/>
      <w:r>
        <w:t xml:space="preserve">Web Developer (Freelance) — Gorilla Graphics &amp; Advertisements</w:t>
      </w:r>
      <w:bookmarkEnd w:id="23"/>
    </w:p>
    <w:p>
      <w:pPr>
        <w:pStyle w:val="FirstParagraph"/>
      </w:pPr>
      <w:r>
        <w:t xml:space="preserve">Mar 2018 – Feb 2021 · Raipur, India</w:t>
      </w:r>
    </w:p>
    <w:p>
      <w:pPr>
        <w:pStyle w:val="Compact"/>
        <w:numPr>
          <w:ilvl w:val="0"/>
          <w:numId w:val="1004"/>
        </w:numPr>
      </w:pPr>
      <w:r>
        <w:t xml:space="preserve">Developed 50+ responsive marketing websites in</w:t>
      </w:r>
      <w:r>
        <w:t xml:space="preserve"> </w:t>
      </w:r>
      <w:r>
        <w:rPr>
          <w:b/>
          <w:bCs/>
        </w:rPr>
        <w:t xml:space="preserve">HTML</w:t>
      </w:r>
      <w:r>
        <w:t xml:space="preserve">,</w:t>
      </w:r>
      <w:r>
        <w:t xml:space="preserve"> </w:t>
      </w:r>
      <w:r>
        <w:rPr>
          <w:b/>
          <w:bCs/>
        </w:rPr>
        <w:t xml:space="preserve">CSS</w:t>
      </w:r>
      <w:r>
        <w:t xml:space="preserve">,</w:t>
      </w:r>
      <w:r>
        <w:t xml:space="preserve"> </w:t>
      </w:r>
      <w:r>
        <w:rPr>
          <w:b/>
          <w:bCs/>
        </w:rPr>
        <w:t xml:space="preserve">Bootstrap</w:t>
      </w:r>
      <w:r>
        <w:t xml:space="preserve">, and</w:t>
      </w:r>
      <w:r>
        <w:t xml:space="preserve"> </w:t>
      </w:r>
      <w:r>
        <w:rPr>
          <w:b/>
          <w:bCs/>
        </w:rPr>
        <w:t xml:space="preserve">JavaScript</w:t>
      </w:r>
      <w:r>
        <w:t xml:space="preserve"> </w:t>
      </w:r>
      <w:r>
        <w:t xml:space="preserve">for ~10k monthly visitors, raising PageSpeed scores from ~70 to 85+ with SEO schema markup, image compression, and lazy loading.</w:t>
      </w:r>
    </w:p>
    <w:p>
      <w:pPr>
        <w:pStyle w:val="Heading2"/>
      </w:pPr>
      <w:bookmarkStart w:id="24" w:name="_education"/>
      <w:r>
        <w:t xml:space="preserve">Education</w:t>
      </w:r>
      <w:bookmarkEnd w:id="24"/>
    </w:p>
    <w:p>
      <w:pPr>
        <w:pStyle w:val="Heading3"/>
      </w:pPr>
      <w:bookmarkStart w:id="26" w:name="_cfe63a71c872755f940b2e1af3f320edd9e459d"/>
      <w:r>
        <w:t xml:space="preserve">B.E., Computer Science &amp; Engineering —</w:t>
      </w:r>
      <w:r>
        <w:t xml:space="preserve"> </w:t>
      </w:r>
      <w:hyperlink r:id="rId25">
        <w:r>
          <w:rPr>
            <w:rStyle w:val="Hyperlink"/>
          </w:rPr>
          <w:t xml:space="preserve">Vishwavidyalaya Engineering College, Ambikapur</w:t>
        </w:r>
      </w:hyperlink>
      <w:bookmarkEnd w:id="26"/>
    </w:p>
    <w:p>
      <w:pPr>
        <w:pStyle w:val="FirstParagraph"/>
      </w:pPr>
      <w:r>
        <w:t xml:space="preserve">Jul 2014 – May 2018 · Ambikapur, India</w:t>
      </w:r>
    </w:p>
    <w:p>
      <w:pPr>
        <w:pStyle w:val="Heading2"/>
      </w:pPr>
      <w:bookmarkStart w:id="27" w:name="_skills"/>
      <w:r>
        <w:t xml:space="preserve">Skills</w:t>
      </w:r>
      <w:bookmarkEnd w:id="27"/>
    </w:p>
    <w:p>
      <w:pPr>
        <w:pStyle w:val="Compact"/>
        <w:numPr>
          <w:ilvl w:val="0"/>
          <w:numId w:val="1005"/>
        </w:numPr>
      </w:pPr>
      <w:r>
        <w:rPr>
          <w:b/>
          <w:bCs/>
        </w:rPr>
        <w:t xml:space="preserve">Frontend:</w:t>
      </w:r>
      <w:r>
        <w:t xml:space="preserve"> </w:t>
      </w:r>
      <w:r>
        <w:t xml:space="preserve">TypeScript, JavaScript (ES6+), React, Next.js, Svelte, Tailwind CSS, shadcn/ui, Redux, Zustand, TanStack Query</w:t>
      </w:r>
    </w:p>
    <w:p>
      <w:pPr>
        <w:pStyle w:val="Compact"/>
        <w:numPr>
          <w:ilvl w:val="0"/>
          <w:numId w:val="1005"/>
        </w:numPr>
      </w:pPr>
      <w:r>
        <w:rPr>
          <w:b/>
          <w:bCs/>
        </w:rPr>
        <w:t xml:space="preserve">Backend &amp; Real-time:</w:t>
      </w:r>
      <w:r>
        <w:t xml:space="preserve"> </w:t>
      </w:r>
      <w:r>
        <w:t xml:space="preserve">Node.js, Express.js, REST APIs, JWT Authentication, WebSockets, WebRTC, NATS, MongoDB, PostgreSQL</w:t>
      </w:r>
    </w:p>
    <w:p>
      <w:pPr>
        <w:pStyle w:val="Compact"/>
        <w:numPr>
          <w:ilvl w:val="0"/>
          <w:numId w:val="1005"/>
        </w:numPr>
      </w:pPr>
      <w:r>
        <w:rPr>
          <w:b/>
          <w:bCs/>
        </w:rPr>
        <w:t xml:space="preserve">Engineering Practices:</w:t>
      </w:r>
      <w:r>
        <w:t xml:space="preserve"> </w:t>
      </w:r>
      <w:r>
        <w:t xml:space="preserve">Micro-frontends, Component Libraries, Web Performance, Accessibility (WCAG), CI/CD</w:t>
      </w:r>
    </w:p>
    <w:p>
      <w:pPr>
        <w:pStyle w:val="Compact"/>
        <w:numPr>
          <w:ilvl w:val="0"/>
          <w:numId w:val="1005"/>
        </w:numPr>
      </w:pPr>
      <w:r>
        <w:rPr>
          <w:b/>
          <w:bCs/>
        </w:rPr>
        <w:t xml:space="preserve">Agentic Development:</w:t>
      </w:r>
      <w:r>
        <w:t xml:space="preserve"> </w:t>
      </w:r>
      <w:r>
        <w:t xml:space="preserve">Claude Code, Cursor, AI Agents, Skills, MCP Servers, Spec-Driven Development, Context Engineering</w:t>
      </w:r>
    </w:p>
    <w:p>
      <w:pPr>
        <w:pStyle w:val="Compact"/>
        <w:numPr>
          <w:ilvl w:val="0"/>
          <w:numId w:val="1005"/>
        </w:numPr>
      </w:pPr>
      <w:r>
        <w:rPr>
          <w:b/>
          <w:bCs/>
        </w:rPr>
        <w:t xml:space="preserve">LLM &amp; RAG:</w:t>
      </w:r>
      <w:r>
        <w:t xml:space="preserve"> </w:t>
      </w:r>
      <w:r>
        <w:t xml:space="preserve">LangChain, RAG Pipelines, Vector Search (PostgreSQL), Prompt Engineering, Tool-Calling UIs</w:t>
      </w:r>
    </w:p>
    <w:p>
      <w:r>
        <w:pict>
          <v:rect style="width:0;height:1.5pt" o:hralign="center" o:hrstd="t" o:hr="t"/>
        </w:pict>
      </w:r>
    </w:p>
    <w:p>
      <w:pPr>
        <w:pStyle w:val="FirstParagraph"/>
      </w:pPr>
      <w:r>
        <w:t xml:space="preserve">Web:</w:t>
      </w:r>
      <w:r>
        <w:t xml:space="preserve"> </w:t>
      </w:r>
      <w:hyperlink r:id="rId28">
        <w:r>
          <w:rPr>
            <w:rStyle w:val="Hyperlink"/>
          </w:rPr>
          <w:t xml:space="preserve">https://cv.vishalg.in/</w:t>
        </w:r>
      </w:hyperlink>
      <w:r>
        <w:t xml:space="preserve"> </w:t>
      </w:r>
      <w:r>
        <w:t xml:space="preserve">· PDF:</w:t>
      </w:r>
      <w:r>
        <w:t xml:space="preserve"> </w:t>
      </w:r>
      <w:hyperlink r:id="rId29">
        <w:r>
          <w:rPr>
            <w:rStyle w:val="Hyperlink"/>
          </w:rPr>
          <w:t xml:space="preserve">https://cv.vishalg.in/resume.pdf</w:t>
        </w:r>
      </w:hyperlink>
      <w:r>
        <w:t xml:space="preserve"> </w:t>
      </w:r>
      <w:r>
        <w:t xml:space="preserve">· Updated 2026-10-25</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https://cv.vishalg.in/" TargetMode="External" /><Relationship Type="http://schemas.openxmlformats.org/officeDocument/2006/relationships/hyperlink" Id="rId29" Target="https://cv.vishalg.in/resume.pdf" TargetMode="External" /><Relationship Type="http://schemas.openxmlformats.org/officeDocument/2006/relationships/hyperlink" Id="rId11" Target="https://github.com/vishalguptax" TargetMode="External" /><Relationship Type="http://schemas.openxmlformats.org/officeDocument/2006/relationships/hyperlink" Id="rId12" Target="https://linkedin.com/in/vishalgupta26" TargetMode="External" /><Relationship Type="http://schemas.openxmlformats.org/officeDocument/2006/relationships/hyperlink" Id="rId17" Target="https://vdoitech.com/" TargetMode="External" /><Relationship Type="http://schemas.openxmlformats.org/officeDocument/2006/relationships/hyperlink" Id="rId15" Target="https://www.binaryveda.com/" TargetMode="External" /><Relationship Type="http://schemas.openxmlformats.org/officeDocument/2006/relationships/hyperlink" Id="rId25" Target="https://www.vecambikapur.ac.in/" TargetMode="External" /><Relationship Type="http://schemas.openxmlformats.org/officeDocument/2006/relationships/hyperlink" Id="rId10" Target="mailto:vishalgupta26x@gmail.com" TargetMode="External" /></Relationships>
</file>

<file path=word/_rels/footnotes.xml.rels><?xml version="1.0" encoding="UTF-8"?><Relationships xmlns="http://schemas.openxmlformats.org/package/2006/relationships"><Relationship Type="http://schemas.openxmlformats.org/officeDocument/2006/relationships/hyperlink" Id="rId28" Target="https://cv.vishalg.in/" TargetMode="External" /><Relationship Type="http://schemas.openxmlformats.org/officeDocument/2006/relationships/hyperlink" Id="rId29" Target="https://cv.vishalg.in/resume.pdf" TargetMode="External" /><Relationship Type="http://schemas.openxmlformats.org/officeDocument/2006/relationships/hyperlink" Id="rId11" Target="https://github.com/vishalguptax" TargetMode="External" /><Relationship Type="http://schemas.openxmlformats.org/officeDocument/2006/relationships/hyperlink" Id="rId12" Target="https://linkedin.com/in/vishalgupta26" TargetMode="External" /><Relationship Type="http://schemas.openxmlformats.org/officeDocument/2006/relationships/hyperlink" Id="rId17" Target="https://vdoitech.com/" TargetMode="External" /><Relationship Type="http://schemas.openxmlformats.org/officeDocument/2006/relationships/hyperlink" Id="rId15" Target="https://www.binaryveda.com/" TargetMode="External" /><Relationship Type="http://schemas.openxmlformats.org/officeDocument/2006/relationships/hyperlink" Id="rId25" Target="https://www.vecambikapur.ac.in/" TargetMode="External" /><Relationship Type="http://schemas.openxmlformats.org/officeDocument/2006/relationships/hyperlink" Id="rId10" Target="mailto:vishalgupta26x@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2026-10-24T23:20:14Z</dcterms:created>
  <dcterms:modified xsi:type="dcterms:W3CDTF">2026-10-24T23:20:14Z</dcterms:modified>
</cp:coreProperties>
</file>

<file path=docProps/custom.xml><?xml version="1.0" encoding="utf-8"?>
<Properties xmlns="http://schemas.openxmlformats.org/officeDocument/2006/custom-properties" xmlns:vt="http://schemas.openxmlformats.org/officeDocument/2006/docPropsVTypes"/>
</file>